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C22" w:rsidRDefault="00DB6C22" w:rsidP="00E975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ФИНАНСОВОЕ УПРАВЛЕНИЕ </w:t>
      </w:r>
    </w:p>
    <w:p w:rsidR="00DB6C22" w:rsidRDefault="00DB6C22" w:rsidP="00E975A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Каменского городского округа</w:t>
      </w:r>
    </w:p>
    <w:p w:rsidR="00DB6C22" w:rsidRDefault="00DB6C22" w:rsidP="00E975A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6C22" w:rsidRDefault="00DB6C22" w:rsidP="00E975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DB6C22" w:rsidRDefault="00DB6C22" w:rsidP="00E975A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6C22" w:rsidRDefault="00E258C4" w:rsidP="00E975A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</w:t>
      </w:r>
      <w:r w:rsidR="00DB6C22">
        <w:rPr>
          <w:rFonts w:ascii="Times New Roman" w:hAnsi="Times New Roman" w:cs="Times New Roman"/>
          <w:sz w:val="28"/>
          <w:szCs w:val="28"/>
        </w:rPr>
        <w:t xml:space="preserve">  201</w:t>
      </w:r>
      <w:r w:rsidR="00745438">
        <w:rPr>
          <w:rFonts w:ascii="Times New Roman" w:hAnsi="Times New Roman" w:cs="Times New Roman"/>
          <w:sz w:val="28"/>
          <w:szCs w:val="28"/>
        </w:rPr>
        <w:t>7</w:t>
      </w:r>
      <w:r w:rsidR="00DB6C22">
        <w:rPr>
          <w:rFonts w:ascii="Times New Roman" w:hAnsi="Times New Roman" w:cs="Times New Roman"/>
          <w:sz w:val="28"/>
          <w:szCs w:val="28"/>
        </w:rPr>
        <w:t xml:space="preserve"> года                              </w:t>
      </w:r>
      <w:r w:rsidR="00DB6C22">
        <w:rPr>
          <w:rFonts w:ascii="Times New Roman" w:hAnsi="Times New Roman" w:cs="Times New Roman"/>
          <w:sz w:val="28"/>
          <w:szCs w:val="28"/>
        </w:rPr>
        <w:tab/>
      </w:r>
      <w:r w:rsidR="00DB6C2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DB6C2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DB6C22" w:rsidRDefault="00DB6C22" w:rsidP="00E975A3">
      <w:pPr>
        <w:spacing w:line="300" w:lineRule="exac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B6C22" w:rsidRDefault="00DB6C22" w:rsidP="00E975A3"/>
    <w:p w:rsidR="00DB6C22" w:rsidRPr="00792409" w:rsidRDefault="00DB6C22" w:rsidP="00E975A3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792409">
        <w:rPr>
          <w:b/>
          <w:bCs/>
          <w:i/>
          <w:iCs/>
          <w:sz w:val="28"/>
          <w:szCs w:val="28"/>
        </w:rPr>
        <w:t>О сроках представления  годовой отчетности об исполнении бюджета муниципального образования «Каменский городской округ» за 201</w:t>
      </w:r>
      <w:r w:rsidR="00745438">
        <w:rPr>
          <w:b/>
          <w:bCs/>
          <w:i/>
          <w:iCs/>
          <w:sz w:val="28"/>
          <w:szCs w:val="28"/>
        </w:rPr>
        <w:t>7</w:t>
      </w:r>
      <w:r>
        <w:rPr>
          <w:b/>
          <w:bCs/>
          <w:i/>
          <w:iCs/>
          <w:sz w:val="28"/>
          <w:szCs w:val="28"/>
        </w:rPr>
        <w:t xml:space="preserve"> </w:t>
      </w:r>
      <w:r w:rsidRPr="00792409">
        <w:rPr>
          <w:b/>
          <w:bCs/>
          <w:i/>
          <w:iCs/>
          <w:sz w:val="28"/>
          <w:szCs w:val="28"/>
        </w:rPr>
        <w:t xml:space="preserve"> год</w:t>
      </w:r>
      <w:r>
        <w:rPr>
          <w:b/>
          <w:bCs/>
          <w:i/>
          <w:iCs/>
          <w:sz w:val="28"/>
          <w:szCs w:val="28"/>
        </w:rPr>
        <w:t xml:space="preserve">, месячной и квартальной отчетности </w:t>
      </w:r>
      <w:r w:rsidRPr="00792409">
        <w:rPr>
          <w:b/>
          <w:bCs/>
          <w:i/>
          <w:iCs/>
          <w:sz w:val="28"/>
          <w:szCs w:val="28"/>
        </w:rPr>
        <w:t xml:space="preserve">об исполнении бюджета муниципального образования «Каменский городской округ» </w:t>
      </w:r>
      <w:r>
        <w:rPr>
          <w:b/>
          <w:bCs/>
          <w:i/>
          <w:iCs/>
          <w:sz w:val="28"/>
          <w:szCs w:val="28"/>
        </w:rPr>
        <w:t>в 201</w:t>
      </w:r>
      <w:r w:rsidR="00745438">
        <w:rPr>
          <w:b/>
          <w:bCs/>
          <w:i/>
          <w:iCs/>
          <w:sz w:val="28"/>
          <w:szCs w:val="28"/>
        </w:rPr>
        <w:t>8</w:t>
      </w:r>
      <w:r>
        <w:rPr>
          <w:b/>
          <w:bCs/>
          <w:i/>
          <w:iCs/>
          <w:sz w:val="28"/>
          <w:szCs w:val="28"/>
        </w:rPr>
        <w:t>году</w:t>
      </w:r>
    </w:p>
    <w:p w:rsidR="00DB6C22" w:rsidRDefault="00DB6C22" w:rsidP="00E975A3">
      <w:pPr>
        <w:jc w:val="both"/>
        <w:rPr>
          <w:sz w:val="28"/>
          <w:szCs w:val="28"/>
        </w:rPr>
      </w:pPr>
    </w:p>
    <w:p w:rsidR="00DB6C22" w:rsidRDefault="00DB6C22" w:rsidP="00E975A3">
      <w:pPr>
        <w:ind w:firstLine="708"/>
        <w:jc w:val="both"/>
        <w:rPr>
          <w:sz w:val="28"/>
          <w:szCs w:val="28"/>
        </w:rPr>
      </w:pPr>
      <w:r w:rsidRPr="003D5810">
        <w:rPr>
          <w:sz w:val="28"/>
          <w:szCs w:val="28"/>
        </w:rPr>
        <w:t>В соответствии с Бюджетным кодексом Российской Федерации,</w:t>
      </w:r>
      <w:r>
        <w:rPr>
          <w:sz w:val="28"/>
          <w:szCs w:val="28"/>
        </w:rPr>
        <w:t xml:space="preserve"> приказом Министерства финансов Свердловской области от 1</w:t>
      </w:r>
      <w:r w:rsidR="00745438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745438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745438">
        <w:rPr>
          <w:sz w:val="28"/>
          <w:szCs w:val="28"/>
        </w:rPr>
        <w:t>542</w:t>
      </w:r>
      <w:r>
        <w:rPr>
          <w:sz w:val="28"/>
          <w:szCs w:val="28"/>
        </w:rPr>
        <w:t xml:space="preserve"> «О сроках предоставления годовой консолидированной бюджетной отчетности об исполнении бюджетов муниципальных районов</w:t>
      </w:r>
      <w:r w:rsidR="006162ED">
        <w:rPr>
          <w:sz w:val="28"/>
          <w:szCs w:val="28"/>
        </w:rPr>
        <w:t xml:space="preserve"> </w:t>
      </w:r>
      <w:r>
        <w:rPr>
          <w:sz w:val="28"/>
          <w:szCs w:val="28"/>
        </w:rPr>
        <w:t>(городских округов) финансовыми органами муниципальных районов</w:t>
      </w:r>
      <w:r w:rsidR="006162ED">
        <w:rPr>
          <w:sz w:val="28"/>
          <w:szCs w:val="28"/>
        </w:rPr>
        <w:t xml:space="preserve"> </w:t>
      </w:r>
      <w:r>
        <w:rPr>
          <w:sz w:val="28"/>
          <w:szCs w:val="28"/>
        </w:rPr>
        <w:t>(городских округов) Свердловской области за 201</w:t>
      </w:r>
      <w:r w:rsidR="00745438">
        <w:rPr>
          <w:sz w:val="28"/>
          <w:szCs w:val="28"/>
        </w:rPr>
        <w:t>7</w:t>
      </w:r>
      <w:r>
        <w:rPr>
          <w:sz w:val="28"/>
          <w:szCs w:val="28"/>
        </w:rPr>
        <w:t xml:space="preserve"> год, месячной и квартальной отчетности в 201</w:t>
      </w:r>
      <w:r w:rsidR="00745438">
        <w:rPr>
          <w:sz w:val="28"/>
          <w:szCs w:val="28"/>
        </w:rPr>
        <w:t>8</w:t>
      </w:r>
      <w:r>
        <w:rPr>
          <w:sz w:val="28"/>
          <w:szCs w:val="28"/>
        </w:rPr>
        <w:t>году</w:t>
      </w:r>
      <w:r w:rsidR="00F24B8F">
        <w:rPr>
          <w:sz w:val="28"/>
          <w:szCs w:val="28"/>
        </w:rPr>
        <w:t>»</w:t>
      </w:r>
    </w:p>
    <w:p w:rsidR="00DB6C22" w:rsidRDefault="00DB6C22" w:rsidP="00E975A3">
      <w:pPr>
        <w:jc w:val="both"/>
        <w:rPr>
          <w:sz w:val="28"/>
          <w:szCs w:val="28"/>
        </w:rPr>
      </w:pPr>
    </w:p>
    <w:p w:rsidR="00DB6C22" w:rsidRPr="00BF789E" w:rsidRDefault="00DB6C22" w:rsidP="00E975A3">
      <w:pPr>
        <w:jc w:val="both"/>
        <w:rPr>
          <w:b/>
          <w:bCs/>
          <w:sz w:val="28"/>
          <w:szCs w:val="28"/>
        </w:rPr>
      </w:pPr>
      <w:proofErr w:type="gramStart"/>
      <w:r w:rsidRPr="00BF789E">
        <w:rPr>
          <w:b/>
          <w:bCs/>
          <w:sz w:val="28"/>
          <w:szCs w:val="28"/>
        </w:rPr>
        <w:t>П</w:t>
      </w:r>
      <w:proofErr w:type="gramEnd"/>
      <w:r w:rsidRPr="00BF789E">
        <w:rPr>
          <w:b/>
          <w:bCs/>
          <w:sz w:val="28"/>
          <w:szCs w:val="28"/>
        </w:rPr>
        <w:t xml:space="preserve"> Р И К А З Ы В А Ю:</w:t>
      </w:r>
    </w:p>
    <w:p w:rsidR="00DB6C22" w:rsidRDefault="00DB6C22" w:rsidP="00E975A3">
      <w:pPr>
        <w:jc w:val="both"/>
        <w:rPr>
          <w:sz w:val="28"/>
          <w:szCs w:val="28"/>
        </w:rPr>
      </w:pPr>
    </w:p>
    <w:p w:rsidR="00DB6C22" w:rsidRPr="00EA49FC" w:rsidRDefault="00DB6C22" w:rsidP="00E975A3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sz w:val="28"/>
          <w:szCs w:val="28"/>
        </w:rPr>
      </w:pPr>
      <w:r w:rsidRPr="00EA49FC">
        <w:rPr>
          <w:sz w:val="28"/>
          <w:szCs w:val="28"/>
        </w:rPr>
        <w:tab/>
      </w:r>
      <w:proofErr w:type="gramStart"/>
      <w:r w:rsidRPr="00EA49FC">
        <w:rPr>
          <w:sz w:val="28"/>
          <w:szCs w:val="28"/>
        </w:rPr>
        <w:t>Установить срок представления годовой отчетности об исполнении бюджета муниципального образования «Каменский городской округ» за 201</w:t>
      </w:r>
      <w:r w:rsidR="00745438">
        <w:rPr>
          <w:sz w:val="28"/>
          <w:szCs w:val="28"/>
        </w:rPr>
        <w:t>7</w:t>
      </w:r>
      <w:r w:rsidRPr="00EA49FC">
        <w:rPr>
          <w:sz w:val="28"/>
          <w:szCs w:val="28"/>
        </w:rPr>
        <w:t xml:space="preserve"> год главными распорядителями средств бюджета муниципального образования «Каменский городской округ», главными администраторами  бюджетных  средств муниципального образования «Каменский городской округ»</w:t>
      </w:r>
      <w:r>
        <w:rPr>
          <w:sz w:val="28"/>
          <w:szCs w:val="28"/>
        </w:rPr>
        <w:t>, муниципальными бюджетными и муниципальными автономными учреждениями</w:t>
      </w:r>
      <w:r w:rsidRPr="00EA49FC">
        <w:rPr>
          <w:sz w:val="28"/>
          <w:szCs w:val="28"/>
        </w:rPr>
        <w:t xml:space="preserve"> в Финансовое управление Администрации Каменского городского округа - до </w:t>
      </w:r>
      <w:r w:rsidRPr="007417D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7417D2">
        <w:rPr>
          <w:sz w:val="28"/>
          <w:szCs w:val="28"/>
        </w:rPr>
        <w:t xml:space="preserve">  января 201</w:t>
      </w:r>
      <w:r w:rsidR="00B85616">
        <w:rPr>
          <w:sz w:val="28"/>
          <w:szCs w:val="28"/>
        </w:rPr>
        <w:t>8</w:t>
      </w:r>
      <w:r w:rsidRPr="00EA49FC">
        <w:rPr>
          <w:sz w:val="28"/>
          <w:szCs w:val="28"/>
        </w:rPr>
        <w:t xml:space="preserve"> года.</w:t>
      </w:r>
      <w:proofErr w:type="gramEnd"/>
    </w:p>
    <w:p w:rsidR="00DB6C22" w:rsidRDefault="00DB6C22" w:rsidP="00E975A3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sz w:val="28"/>
          <w:szCs w:val="28"/>
        </w:rPr>
      </w:pPr>
      <w:r w:rsidRPr="00EA49FC">
        <w:rPr>
          <w:sz w:val="28"/>
          <w:szCs w:val="28"/>
        </w:rPr>
        <w:t>Установить срок представления бюджетной отчетности об исполнении бюджета муниципального образования «Каменский городской округ» за 201</w:t>
      </w:r>
      <w:r w:rsidR="00745438">
        <w:rPr>
          <w:sz w:val="28"/>
          <w:szCs w:val="28"/>
        </w:rPr>
        <w:t>7</w:t>
      </w:r>
      <w:r w:rsidRPr="00EA49FC">
        <w:rPr>
          <w:sz w:val="28"/>
          <w:szCs w:val="28"/>
        </w:rPr>
        <w:t xml:space="preserve"> год Финансовым управлением Администрации Каменского городского округа в Министерство финансов Свердловской области </w:t>
      </w:r>
      <w:r>
        <w:rPr>
          <w:sz w:val="28"/>
          <w:szCs w:val="28"/>
        </w:rPr>
        <w:t>с</w:t>
      </w:r>
      <w:r w:rsidRPr="00EA49FC">
        <w:rPr>
          <w:sz w:val="28"/>
          <w:szCs w:val="28"/>
        </w:rPr>
        <w:t xml:space="preserve"> </w:t>
      </w:r>
      <w:r w:rsidR="00745438">
        <w:rPr>
          <w:sz w:val="28"/>
          <w:szCs w:val="28"/>
        </w:rPr>
        <w:t>13</w:t>
      </w:r>
      <w:r w:rsidRPr="007417D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по 1</w:t>
      </w:r>
      <w:r w:rsidR="00745438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</w:t>
      </w:r>
      <w:r w:rsidRPr="007417D2">
        <w:rPr>
          <w:sz w:val="28"/>
          <w:szCs w:val="28"/>
        </w:rPr>
        <w:t xml:space="preserve"> 201</w:t>
      </w:r>
      <w:r w:rsidR="00B85616">
        <w:rPr>
          <w:sz w:val="28"/>
          <w:szCs w:val="28"/>
        </w:rPr>
        <w:t>8</w:t>
      </w:r>
      <w:r w:rsidRPr="007417D2">
        <w:rPr>
          <w:sz w:val="28"/>
          <w:szCs w:val="28"/>
        </w:rPr>
        <w:t xml:space="preserve">  года. </w:t>
      </w:r>
    </w:p>
    <w:p w:rsidR="00B053F9" w:rsidRDefault="00DB6C22" w:rsidP="00E975A3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предоставления в 201</w:t>
      </w:r>
      <w:r w:rsidR="00745438">
        <w:rPr>
          <w:sz w:val="28"/>
          <w:szCs w:val="28"/>
        </w:rPr>
        <w:t>8</w:t>
      </w:r>
      <w:r>
        <w:rPr>
          <w:sz w:val="28"/>
          <w:szCs w:val="28"/>
        </w:rPr>
        <w:t xml:space="preserve">году </w:t>
      </w:r>
      <w:r w:rsidRPr="00EA49FC">
        <w:rPr>
          <w:sz w:val="28"/>
          <w:szCs w:val="28"/>
        </w:rPr>
        <w:t>главными распорядителями средств бюджета муниципального образования «Каменский городской округ», главными администраторами  бюджетных  средств муниципального образования «Каменский городской округ»</w:t>
      </w:r>
      <w:r>
        <w:rPr>
          <w:sz w:val="28"/>
          <w:szCs w:val="28"/>
        </w:rPr>
        <w:t>, муниципальными бюджетными и муниципальными автономными учреждениями</w:t>
      </w:r>
      <w:r w:rsidRPr="00EA49FC">
        <w:rPr>
          <w:sz w:val="28"/>
          <w:szCs w:val="28"/>
        </w:rPr>
        <w:t xml:space="preserve"> в </w:t>
      </w:r>
      <w:r>
        <w:rPr>
          <w:sz w:val="28"/>
          <w:szCs w:val="28"/>
        </w:rPr>
        <w:t>Ф</w:t>
      </w:r>
      <w:r w:rsidRPr="00EA49FC">
        <w:rPr>
          <w:sz w:val="28"/>
          <w:szCs w:val="28"/>
        </w:rPr>
        <w:t>инансовое управление Администрации Каменского городского округа</w:t>
      </w:r>
      <w:r>
        <w:rPr>
          <w:sz w:val="28"/>
          <w:szCs w:val="28"/>
        </w:rPr>
        <w:t xml:space="preserve"> месячной, квартальной отчетности об исполнении бюджета – 8 число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 </w:t>
      </w:r>
    </w:p>
    <w:p w:rsidR="00B053F9" w:rsidRPr="00B053F9" w:rsidRDefault="00B053F9" w:rsidP="006162ED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sz w:val="28"/>
          <w:szCs w:val="28"/>
        </w:rPr>
      </w:pPr>
      <w:r w:rsidRPr="00B053F9">
        <w:rPr>
          <w:bCs/>
          <w:sz w:val="28"/>
          <w:szCs w:val="28"/>
        </w:rPr>
        <w:lastRenderedPageBreak/>
        <w:t>Настоящ</w:t>
      </w:r>
      <w:r w:rsidR="006162ED">
        <w:rPr>
          <w:bCs/>
          <w:sz w:val="28"/>
          <w:szCs w:val="28"/>
        </w:rPr>
        <w:t>ий</w:t>
      </w:r>
      <w:r w:rsidRPr="00B053F9">
        <w:rPr>
          <w:bCs/>
          <w:sz w:val="28"/>
          <w:szCs w:val="28"/>
        </w:rPr>
        <w:t xml:space="preserve"> </w:t>
      </w:r>
      <w:r w:rsidR="006162ED">
        <w:rPr>
          <w:bCs/>
          <w:sz w:val="28"/>
          <w:szCs w:val="28"/>
        </w:rPr>
        <w:t>приказ</w:t>
      </w:r>
      <w:r w:rsidRPr="00B053F9">
        <w:rPr>
          <w:bCs/>
          <w:sz w:val="28"/>
          <w:szCs w:val="28"/>
        </w:rPr>
        <w:t xml:space="preserve"> разместить на официальном сайте муниципального образования «Каменский городской округ». </w:t>
      </w:r>
    </w:p>
    <w:p w:rsidR="00DB6C22" w:rsidRPr="00B053F9" w:rsidRDefault="00DB6C22" w:rsidP="006162ED">
      <w:pPr>
        <w:pStyle w:val="a3"/>
        <w:numPr>
          <w:ilvl w:val="0"/>
          <w:numId w:val="1"/>
        </w:numPr>
        <w:spacing w:after="0"/>
        <w:ind w:left="0" w:firstLine="705"/>
        <w:jc w:val="both"/>
        <w:rPr>
          <w:sz w:val="28"/>
          <w:szCs w:val="28"/>
        </w:rPr>
      </w:pPr>
      <w:proofErr w:type="gramStart"/>
      <w:r w:rsidRPr="00B053F9">
        <w:rPr>
          <w:sz w:val="28"/>
          <w:szCs w:val="28"/>
        </w:rPr>
        <w:t>Контроль за</w:t>
      </w:r>
      <w:proofErr w:type="gramEnd"/>
      <w:r w:rsidRPr="00B053F9">
        <w:rPr>
          <w:sz w:val="28"/>
          <w:szCs w:val="28"/>
        </w:rPr>
        <w:t xml:space="preserve"> исполнением настоящего приказа возложить на заместителя начальника Финансового управления по вопросам бухгалтерского учета и отчетности Леонову Г.И.</w:t>
      </w:r>
    </w:p>
    <w:p w:rsidR="00DB6C22" w:rsidRDefault="00DB6C22" w:rsidP="00E975A3">
      <w:pPr>
        <w:jc w:val="both"/>
        <w:rPr>
          <w:sz w:val="28"/>
          <w:szCs w:val="28"/>
        </w:rPr>
      </w:pPr>
    </w:p>
    <w:p w:rsidR="00DB6C22" w:rsidRDefault="00DB6C22" w:rsidP="00E975A3">
      <w:pPr>
        <w:jc w:val="both"/>
        <w:rPr>
          <w:sz w:val="28"/>
          <w:szCs w:val="28"/>
        </w:rPr>
      </w:pPr>
    </w:p>
    <w:p w:rsidR="00DB6C22" w:rsidRDefault="00DB6C22" w:rsidP="00E975A3">
      <w:pPr>
        <w:jc w:val="both"/>
        <w:rPr>
          <w:sz w:val="28"/>
          <w:szCs w:val="28"/>
        </w:rPr>
      </w:pPr>
    </w:p>
    <w:p w:rsidR="00DB6C22" w:rsidRDefault="00DB6C22" w:rsidP="00E975A3">
      <w:pPr>
        <w:jc w:val="both"/>
        <w:rPr>
          <w:sz w:val="28"/>
          <w:szCs w:val="28"/>
        </w:rPr>
      </w:pPr>
    </w:p>
    <w:p w:rsidR="00DB6C22" w:rsidRDefault="00DB6C22" w:rsidP="00E975A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Л.Г. Жукова</w:t>
      </w:r>
    </w:p>
    <w:p w:rsidR="00DB6C22" w:rsidRDefault="00DB6C22" w:rsidP="00E975A3">
      <w:pPr>
        <w:jc w:val="both"/>
        <w:rPr>
          <w:sz w:val="28"/>
          <w:szCs w:val="28"/>
        </w:rPr>
      </w:pPr>
    </w:p>
    <w:p w:rsidR="00DB6C22" w:rsidRDefault="00DB6C22" w:rsidP="00E975A3"/>
    <w:p w:rsidR="00DB6C22" w:rsidRDefault="00DB6C22" w:rsidP="00E975A3"/>
    <w:p w:rsidR="00DB6C22" w:rsidRDefault="00DB6C22" w:rsidP="00E975A3"/>
    <w:p w:rsidR="00DB6C22" w:rsidRDefault="00DB6C22" w:rsidP="00E975A3"/>
    <w:p w:rsidR="00DB6C22" w:rsidRDefault="00DB6C22" w:rsidP="00E975A3"/>
    <w:p w:rsidR="00DB6C22" w:rsidRDefault="00DB6C22" w:rsidP="00E975A3"/>
    <w:p w:rsidR="00DB6C22" w:rsidRDefault="00DB6C22"/>
    <w:sectPr w:rsidR="00DB6C22" w:rsidSect="004C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4AD"/>
    <w:multiLevelType w:val="hybridMultilevel"/>
    <w:tmpl w:val="DF0096B6"/>
    <w:lvl w:ilvl="0" w:tplc="3440DC16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B79A2FAA">
      <w:numFmt w:val="none"/>
      <w:lvlText w:val=""/>
      <w:lvlJc w:val="left"/>
      <w:pPr>
        <w:tabs>
          <w:tab w:val="num" w:pos="360"/>
        </w:tabs>
      </w:pPr>
    </w:lvl>
    <w:lvl w:ilvl="2" w:tplc="1550EF00">
      <w:numFmt w:val="none"/>
      <w:lvlText w:val=""/>
      <w:lvlJc w:val="left"/>
      <w:pPr>
        <w:tabs>
          <w:tab w:val="num" w:pos="360"/>
        </w:tabs>
      </w:pPr>
    </w:lvl>
    <w:lvl w:ilvl="3" w:tplc="8DC8A7C0">
      <w:numFmt w:val="none"/>
      <w:lvlText w:val=""/>
      <w:lvlJc w:val="left"/>
      <w:pPr>
        <w:tabs>
          <w:tab w:val="num" w:pos="360"/>
        </w:tabs>
      </w:pPr>
    </w:lvl>
    <w:lvl w:ilvl="4" w:tplc="047A0F80">
      <w:numFmt w:val="none"/>
      <w:lvlText w:val=""/>
      <w:lvlJc w:val="left"/>
      <w:pPr>
        <w:tabs>
          <w:tab w:val="num" w:pos="360"/>
        </w:tabs>
      </w:pPr>
    </w:lvl>
    <w:lvl w:ilvl="5" w:tplc="1196FC92">
      <w:numFmt w:val="none"/>
      <w:lvlText w:val=""/>
      <w:lvlJc w:val="left"/>
      <w:pPr>
        <w:tabs>
          <w:tab w:val="num" w:pos="360"/>
        </w:tabs>
      </w:pPr>
    </w:lvl>
    <w:lvl w:ilvl="6" w:tplc="198EC408">
      <w:numFmt w:val="none"/>
      <w:lvlText w:val=""/>
      <w:lvlJc w:val="left"/>
      <w:pPr>
        <w:tabs>
          <w:tab w:val="num" w:pos="360"/>
        </w:tabs>
      </w:pPr>
    </w:lvl>
    <w:lvl w:ilvl="7" w:tplc="E394323C">
      <w:numFmt w:val="none"/>
      <w:lvlText w:val=""/>
      <w:lvlJc w:val="left"/>
      <w:pPr>
        <w:tabs>
          <w:tab w:val="num" w:pos="360"/>
        </w:tabs>
      </w:pPr>
    </w:lvl>
    <w:lvl w:ilvl="8" w:tplc="9F9E1F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5A3"/>
    <w:rsid w:val="00007EBF"/>
    <w:rsid w:val="000240C7"/>
    <w:rsid w:val="00046B1F"/>
    <w:rsid w:val="0006368D"/>
    <w:rsid w:val="00064AA1"/>
    <w:rsid w:val="001A425E"/>
    <w:rsid w:val="003D5810"/>
    <w:rsid w:val="004C4291"/>
    <w:rsid w:val="006162ED"/>
    <w:rsid w:val="006A32C8"/>
    <w:rsid w:val="006D6E09"/>
    <w:rsid w:val="006E7A43"/>
    <w:rsid w:val="00727210"/>
    <w:rsid w:val="007417D2"/>
    <w:rsid w:val="00745438"/>
    <w:rsid w:val="00792409"/>
    <w:rsid w:val="007C5B99"/>
    <w:rsid w:val="00907D58"/>
    <w:rsid w:val="00914A84"/>
    <w:rsid w:val="00A56531"/>
    <w:rsid w:val="00B053F9"/>
    <w:rsid w:val="00B85616"/>
    <w:rsid w:val="00BA1CC3"/>
    <w:rsid w:val="00BE1D98"/>
    <w:rsid w:val="00BF789E"/>
    <w:rsid w:val="00D532EB"/>
    <w:rsid w:val="00DB6C22"/>
    <w:rsid w:val="00E258C4"/>
    <w:rsid w:val="00E975A3"/>
    <w:rsid w:val="00EA49FC"/>
    <w:rsid w:val="00EB3A62"/>
    <w:rsid w:val="00EE36A1"/>
    <w:rsid w:val="00F24B8F"/>
    <w:rsid w:val="00F4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5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E975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E975A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975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B85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6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16</cp:revision>
  <cp:lastPrinted>2017-12-15T06:05:00Z</cp:lastPrinted>
  <dcterms:created xsi:type="dcterms:W3CDTF">2015-12-23T03:31:00Z</dcterms:created>
  <dcterms:modified xsi:type="dcterms:W3CDTF">2017-12-19T05:58:00Z</dcterms:modified>
</cp:coreProperties>
</file>